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全国重点民间投资项目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单行材料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"/>
        </w:rPr>
        <w:t>模板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lang w:val="en"/>
        </w:rPr>
      </w:pPr>
      <w:r>
        <w:rPr>
          <w:rFonts w:hint="eastAsia" w:ascii="楷体_GB2312" w:hAnsi="楷体_GB2312" w:eastAsia="楷体_GB2312" w:cs="楷体_GB2312"/>
          <w:lang w:val="en" w:eastAsia="zh-CN"/>
        </w:rPr>
        <w:t>（</w:t>
      </w:r>
      <w:r>
        <w:rPr>
          <w:rFonts w:hint="eastAsia" w:ascii="楷体_GB2312" w:hAnsi="楷体_GB2312" w:eastAsia="楷体_GB2312" w:cs="楷体_GB2312"/>
          <w:lang w:val="en"/>
        </w:rPr>
        <w:t>材料标题</w:t>
      </w:r>
      <w:r>
        <w:rPr>
          <w:rFonts w:hint="eastAsia" w:ascii="楷体_GB2312" w:hAnsi="楷体_GB2312" w:eastAsia="楷体_GB2312" w:cs="楷体_GB2312"/>
          <w:lang w:val="en" w:eastAsia="zh-CN"/>
        </w:rPr>
        <w:t>格式为：</w:t>
      </w:r>
      <w:r>
        <w:rPr>
          <w:rFonts w:hint="eastAsia" w:ascii="楷体_GB2312" w:hAnsi="楷体_GB2312" w:eastAsia="楷体_GB2312" w:cs="楷体_GB2312"/>
          <w:lang w:val="en"/>
        </w:rPr>
        <w:t>“所属省、自治区、直辖市和计划单列市名称+项目（法人）单位简称+项目简称”</w:t>
      </w:r>
      <w:r>
        <w:rPr>
          <w:rFonts w:hint="eastAsia" w:ascii="楷体_GB2312" w:hAnsi="楷体_GB2312" w:eastAsia="楷体_GB2312" w:cs="楷体_GB2312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pStyle w:val="2"/>
        <w:bidi w:val="0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一、项目基本情况</w:t>
      </w:r>
    </w:p>
    <w:p>
      <w:pPr>
        <w:pStyle w:val="3"/>
        <w:bidi w:val="0"/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  <w:t>（一）项目概况。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项目全称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简称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，全国投资项目在线审批监管平台项目代码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。概述项目建设目标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建设地点、建设内容和规模（含主要产出）、建设工期、投资规模和资金来源、主要技术经济指标等。</w:t>
      </w:r>
    </w:p>
    <w:p>
      <w:pPr>
        <w:pStyle w:val="3"/>
        <w:bidi w:val="0"/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  <w:t>（二）股权关系。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说明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法人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股权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关系，完整、准确、清晰地反映项目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法人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、控股股东、实际控制人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情况，以及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相互之间股权或协议控制关系现状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。说明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项目法人实际控制人的国籍状态，是否为拥有中华人民共和国国籍的境内自然人；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说明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论证项目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是否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属于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“具有集体、私营、个人性质的内资企事业单位以及由其控股（包括绝对控股和相对控股）的企业单位在中华人民共和国境内建造或购置固定资产的投资项目”。</w:t>
      </w:r>
    </w:p>
    <w:p>
      <w:pPr>
        <w:pStyle w:val="3"/>
        <w:bidi w:val="0"/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  <w:t>（三）企业概况。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分别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简述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项目法人及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项目法人控股股东的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基本信息、发展现状、财务状况、同类项目情况、企业信用情况，说明企业综合能力与拟建项目的匹配性。</w:t>
      </w:r>
    </w:p>
    <w:p>
      <w:pPr>
        <w:bidi w:val="0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说明项目法人及项目法人控股股东近3年在投资建设、生产运营、金融监管、市场监管、税务等方面是否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特别重大的违法违规记录，是否发生过发生安全生产事故，是否被列入过严重失信主体、经营异常名录、拖欠农民工工资失信联合惩戒对象名单、重大税收违法失信主体名单等。</w:t>
      </w:r>
    </w:p>
    <w:p>
      <w:pPr>
        <w:pStyle w:val="2"/>
        <w:bidi w:val="0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二、项目合规性</w:t>
      </w:r>
    </w:p>
    <w:p>
      <w:pPr>
        <w:pStyle w:val="3"/>
        <w:bidi w:val="0"/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  <w:t>（一）项目符合宏观政策情况。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说明项目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是否属于优先支持纳入全国重点民间投资项目库的领域，是否为本地区重点支持的产业发展方向。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 说明项目符合国家重大战略、宏观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调控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 说明项目符合国民经济和社会发展总体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规划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、有关专项规划和区域规划（实施方案）情况。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 说明项目符合《产业结构调整指导目录》和相关行业政策情况。</w:t>
      </w:r>
    </w:p>
    <w:p>
      <w:pPr>
        <w:pStyle w:val="3"/>
        <w:bidi w:val="0"/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  <w:t>（二）投资管理手续合规性。</w:t>
      </w:r>
    </w:p>
    <w:p>
      <w:pPr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 说明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项目当前最新进展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，已经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取得投资管理相关手续情况，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以及下一步相关手续的办理计划。</w:t>
      </w:r>
    </w:p>
    <w:p>
      <w:pPr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如为PPP（特许经营类）项目，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符合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国办函〔2023〕115号文精神的PPP新机制项目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说明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项目特许经营方案批复、招投标、协议签订、项目公司股权等情况，并对照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国办函〔2023〕115号文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说明是否符合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相关要求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bidi w:val="0"/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三、需要支持协调的事项</w:t>
      </w:r>
    </w:p>
    <w:p>
      <w:pPr>
        <w:pStyle w:val="3"/>
        <w:bidi w:val="0"/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  <w:t>（一）前期手续方面。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如需协调项目前期手续办理，请详细介绍项目当前手续办理情况和下一步办理计划，说明需要协调办理的具体前期手续（包括手续名称、具体办理机构、项目是否符合手续办理条件）。</w:t>
      </w:r>
    </w:p>
    <w:p>
      <w:pPr>
        <w:pStyle w:val="3"/>
        <w:bidi w:val="0"/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  <w:t>（二）用地保障方面。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如需保障项目用地，请详细介绍项目的用地计划（选址位置、用地面积、用地性质等），说明该项目用地与相关国土空间规划的符合性，明确需要加强用地保障的具体情况。</w:t>
      </w:r>
    </w:p>
    <w:p>
      <w:pPr>
        <w:pStyle w:val="3"/>
        <w:bidi w:val="0"/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" w:eastAsia="zh-CN"/>
        </w:rPr>
        <w:t>（三）需向金融机构推介情况。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如需向金融机构推介，请详细介绍项目资金总需求，已落实资金情况和目前资金缺口情况，详细说明希望获得资金支持的金融机构类型、资金支持方式和资金支持额度，同步论证项目的收益性和履约还款的确定性。</w:t>
      </w:r>
    </w:p>
    <w:p>
      <w:pPr>
        <w:pStyle w:val="2"/>
        <w:bidi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四、单行材料附件</w:t>
      </w:r>
    </w:p>
    <w:p>
      <w:pPr>
        <w:bidi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项目投资决策材料（如有），如可行性研究报告、项目申请书、商业计划书等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bidi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）申报项目当前已依法依规取得的投资管理相关手续文件（如有），主要包括项目核准、备案文件，以及规划、用地、环评等文件。</w:t>
      </w:r>
    </w:p>
    <w:p>
      <w:pPr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（三）项目申报单位对国家重大建设项目库中填报内容、单行材料内容和附属文件真实性和合规性负责的声明；纳入全国重点民间投资项目库后，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如项目发生建设内容重大调整、实际控制人变更、控股股东重大违法违规等情形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lang w:val="en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及时向省级发展改革委报告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lang w:val="en" w:eastAsia="zh-CN" w:bidi="ar"/>
        </w:rPr>
        <w:t>有关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"/>
        </w:rPr>
        <w:t>情况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lang w:val="en" w:eastAsia="zh-CN" w:bidi="ar"/>
        </w:rPr>
        <w:t>的承诺；认真按照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开展项目信息更新等后续工作的承诺。</w:t>
      </w:r>
    </w:p>
    <w:p>
      <w:pPr>
        <w:bidi w:val="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06" w:h="16838"/>
      <w:pgMar w:top="1984" w:right="1531" w:bottom="1701" w:left="1587" w:header="851" w:footer="1361" w:gutter="0"/>
      <w:pgNumType w:fmt="decimal" w:start="7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F868E"/>
    <w:rsid w:val="1FF57522"/>
    <w:rsid w:val="27FDF95D"/>
    <w:rsid w:val="2BEFC431"/>
    <w:rsid w:val="2CBFB65C"/>
    <w:rsid w:val="31DD3A1A"/>
    <w:rsid w:val="367F4519"/>
    <w:rsid w:val="373FA90C"/>
    <w:rsid w:val="3A9B7348"/>
    <w:rsid w:val="3AEFC8C7"/>
    <w:rsid w:val="3CEB5FE7"/>
    <w:rsid w:val="3FF7A3D9"/>
    <w:rsid w:val="45EF851F"/>
    <w:rsid w:val="4ABFFC22"/>
    <w:rsid w:val="57F3679F"/>
    <w:rsid w:val="57FE8F53"/>
    <w:rsid w:val="5AFD63FD"/>
    <w:rsid w:val="5BFB3294"/>
    <w:rsid w:val="5D7F17EF"/>
    <w:rsid w:val="5DD89048"/>
    <w:rsid w:val="5EEF6053"/>
    <w:rsid w:val="5FFF9971"/>
    <w:rsid w:val="63F7BA6D"/>
    <w:rsid w:val="65FA9C9B"/>
    <w:rsid w:val="6AD748BF"/>
    <w:rsid w:val="6DF5EE79"/>
    <w:rsid w:val="6FBFEB93"/>
    <w:rsid w:val="6FD72BBA"/>
    <w:rsid w:val="6FEC7DE9"/>
    <w:rsid w:val="6FFE4650"/>
    <w:rsid w:val="6FFF8E2A"/>
    <w:rsid w:val="77FF1207"/>
    <w:rsid w:val="77FFCD24"/>
    <w:rsid w:val="79DF2FD1"/>
    <w:rsid w:val="79FF263C"/>
    <w:rsid w:val="7BEF1AE7"/>
    <w:rsid w:val="7C6F7E27"/>
    <w:rsid w:val="7CA9F4DD"/>
    <w:rsid w:val="7D7FBC9F"/>
    <w:rsid w:val="7DBB50A8"/>
    <w:rsid w:val="7DED7142"/>
    <w:rsid w:val="7EF1C758"/>
    <w:rsid w:val="7F61C00A"/>
    <w:rsid w:val="7F7A6482"/>
    <w:rsid w:val="7FD9B311"/>
    <w:rsid w:val="7FFFDB53"/>
    <w:rsid w:val="857BA544"/>
    <w:rsid w:val="8F1EFF31"/>
    <w:rsid w:val="9E7BF809"/>
    <w:rsid w:val="9FDF28BE"/>
    <w:rsid w:val="A3B75779"/>
    <w:rsid w:val="AB7F336A"/>
    <w:rsid w:val="B7FF687C"/>
    <w:rsid w:val="B7FFE2AC"/>
    <w:rsid w:val="BE7BCD7B"/>
    <w:rsid w:val="BE7FA6B5"/>
    <w:rsid w:val="BFF3D5A1"/>
    <w:rsid w:val="BFFD172E"/>
    <w:rsid w:val="D3EF9C6B"/>
    <w:rsid w:val="D7962583"/>
    <w:rsid w:val="DABC569E"/>
    <w:rsid w:val="DEEEA005"/>
    <w:rsid w:val="E1BE14CF"/>
    <w:rsid w:val="E1FE339C"/>
    <w:rsid w:val="E4EEC49A"/>
    <w:rsid w:val="EAEF6696"/>
    <w:rsid w:val="EE5F3510"/>
    <w:rsid w:val="EFDDB719"/>
    <w:rsid w:val="F13EAEBB"/>
    <w:rsid w:val="F3FB3466"/>
    <w:rsid w:val="F6EE41DB"/>
    <w:rsid w:val="F6EF0700"/>
    <w:rsid w:val="F7F70C03"/>
    <w:rsid w:val="F7FC740A"/>
    <w:rsid w:val="F7FF0200"/>
    <w:rsid w:val="FA9D5BF3"/>
    <w:rsid w:val="FB877303"/>
    <w:rsid w:val="FBFEB8BB"/>
    <w:rsid w:val="FCBDB644"/>
    <w:rsid w:val="FD7B6262"/>
    <w:rsid w:val="FD7BC7A2"/>
    <w:rsid w:val="FE578F4F"/>
    <w:rsid w:val="FE5F608E"/>
    <w:rsid w:val="FEBBD8F6"/>
    <w:rsid w:val="FED6AF18"/>
    <w:rsid w:val="FEDAA4B7"/>
    <w:rsid w:val="FEED4404"/>
    <w:rsid w:val="FEEF868E"/>
    <w:rsid w:val="FEFEC7CE"/>
    <w:rsid w:val="FF556DA2"/>
    <w:rsid w:val="FFC68F31"/>
    <w:rsid w:val="FFFD4972"/>
    <w:rsid w:val="FFFF5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588" w:lineRule="exact"/>
      <w:ind w:firstLine="600" w:firstLineChars="200"/>
      <w:jc w:val="left"/>
      <w:outlineLvl w:val="0"/>
    </w:pPr>
    <w:rPr>
      <w:rFonts w:hint="eastAsia" w:eastAsia="方正黑体_GBK"/>
      <w:kern w:val="44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588" w:lineRule="exact"/>
      <w:outlineLvl w:val="1"/>
    </w:pPr>
    <w:rPr>
      <w:rFonts w:eastAsia="方正楷体_GBK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cs="Times New Roman"/>
      <w:sz w:val="28"/>
      <w:szCs w:val="2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next w:val="1"/>
    <w:qFormat/>
    <w:uiPriority w:val="0"/>
    <w:pPr>
      <w:adjustRightInd w:val="0"/>
      <w:ind w:left="480" w:leftChars="200"/>
    </w:pPr>
    <w:rPr>
      <w:rFonts w:eastAsia="仿宋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文本1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6"/>
      <w:szCs w:val="26"/>
    </w:rPr>
  </w:style>
  <w:style w:type="paragraph" w:customStyle="1" w:styleId="12">
    <w:name w:val="其他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2023-12-23T09:18:00Z</dcterms:created>
  <dc:creator>user</dc:creator>
  <cp:lastModifiedBy>kylin</cp:lastModifiedBy>
  <cp:lastPrinted>2023-12-28T10:48:00Z</cp:lastPrinted>
  <dcterms:modified xsi:type="dcterms:W3CDTF">2025-01-20T16:23:29Z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